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8A3D66" w:rsidRDefault="00BA6ED2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августа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8A3D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D66" w:rsidRDefault="008A3D66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A3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ED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E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выездной проверки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ED2" w:rsidRPr="00BA6ED2">
        <w:rPr>
          <w:rFonts w:ascii="Times New Roman" w:hAnsi="Times New Roman"/>
          <w:sz w:val="28"/>
          <w:szCs w:val="28"/>
        </w:rPr>
        <w:t xml:space="preserve">осуществления расходов федерального бюджета на выплату ежемесячного пособия в связи с рождением и воспитанием ребенка </w:t>
      </w:r>
      <w:r w:rsidR="00375F52">
        <w:rPr>
          <w:rFonts w:ascii="Times New Roman" w:hAnsi="Times New Roman"/>
          <w:sz w:val="28"/>
          <w:szCs w:val="28"/>
        </w:rPr>
        <w:br/>
      </w:r>
      <w:r w:rsidR="00BA6ED2" w:rsidRPr="00BA6ED2">
        <w:rPr>
          <w:rFonts w:ascii="Times New Roman" w:hAnsi="Times New Roman"/>
          <w:sz w:val="28"/>
          <w:szCs w:val="28"/>
        </w:rPr>
        <w:t xml:space="preserve">за 2023 - 2025 </w:t>
      </w:r>
      <w:r w:rsidR="00BA6ED2" w:rsidRPr="00BA6ED2">
        <w:rPr>
          <w:rFonts w:ascii="Times New Roman" w:hAnsi="Times New Roman"/>
          <w:bCs/>
          <w:sz w:val="28"/>
          <w:szCs w:val="28"/>
        </w:rPr>
        <w:t>годы</w:t>
      </w:r>
      <w:r w:rsidR="009B20C9">
        <w:rPr>
          <w:rFonts w:ascii="Times New Roman" w:hAnsi="Times New Roman"/>
          <w:bCs/>
          <w:sz w:val="28"/>
          <w:szCs w:val="28"/>
        </w:rPr>
        <w:t>, проведенной</w:t>
      </w:r>
      <w:r w:rsidR="009C0C9E">
        <w:rPr>
          <w:rFonts w:ascii="Times New Roman" w:hAnsi="Times New Roman"/>
          <w:bCs/>
          <w:sz w:val="28"/>
          <w:szCs w:val="28"/>
        </w:rPr>
        <w:t xml:space="preserve"> в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ED2" w:rsidRPr="00BA6ED2">
        <w:rPr>
          <w:rFonts w:ascii="Times New Roman" w:eastAsia="Times New Roman" w:hAnsi="Times New Roman" w:cs="Times New Roman"/>
          <w:bCs/>
          <w:sz w:val="28"/>
          <w:szCs w:val="28"/>
        </w:rPr>
        <w:t>Отделении Фонда пенсионного и социального страхования Российской Федерации по 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BA6ED2" w:rsidRDefault="008A3D66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ED2" w:rsidRPr="00BA6ED2">
        <w:rPr>
          <w:rFonts w:ascii="Times New Roman" w:hAnsi="Times New Roman"/>
          <w:sz w:val="28"/>
          <w:szCs w:val="28"/>
        </w:rPr>
        <w:t xml:space="preserve">предоставления и использования субсидий </w:t>
      </w:r>
      <w:r w:rsidR="00003139">
        <w:rPr>
          <w:rFonts w:ascii="Times New Roman" w:hAnsi="Times New Roman"/>
          <w:sz w:val="28"/>
          <w:szCs w:val="28"/>
        </w:rPr>
        <w:br/>
      </w:r>
      <w:r w:rsidR="00BA6ED2" w:rsidRPr="00BA6ED2">
        <w:rPr>
          <w:rFonts w:ascii="Times New Roman" w:hAnsi="Times New Roman"/>
          <w:sz w:val="28"/>
          <w:szCs w:val="28"/>
        </w:rPr>
        <w:t xml:space="preserve">из федерального бюджета, выделенных на организацию морских перевозок грузов </w:t>
      </w:r>
      <w:r w:rsidR="00003139">
        <w:rPr>
          <w:rFonts w:ascii="Times New Roman" w:hAnsi="Times New Roman"/>
          <w:sz w:val="28"/>
          <w:szCs w:val="28"/>
        </w:rPr>
        <w:br/>
      </w:r>
      <w:r w:rsidR="00BA6ED2" w:rsidRPr="00BA6ED2">
        <w:rPr>
          <w:rFonts w:ascii="Times New Roman" w:hAnsi="Times New Roman"/>
          <w:sz w:val="28"/>
          <w:szCs w:val="28"/>
        </w:rPr>
        <w:t>в (из) Калининградскую область в условиях внешнего санкционного воздействия</w:t>
      </w:r>
      <w:r w:rsidR="00662C1F">
        <w:rPr>
          <w:rFonts w:ascii="Times New Roman" w:hAnsi="Times New Roman"/>
          <w:sz w:val="28"/>
          <w:szCs w:val="28"/>
        </w:rPr>
        <w:t>,</w:t>
      </w:r>
      <w:r w:rsidR="00BA6ED2" w:rsidRPr="00BA6ED2">
        <w:rPr>
          <w:rFonts w:ascii="Times New Roman" w:hAnsi="Times New Roman"/>
          <w:iCs/>
          <w:sz w:val="28"/>
          <w:szCs w:val="28"/>
        </w:rPr>
        <w:t xml:space="preserve"> </w:t>
      </w:r>
      <w:r w:rsidR="00003139">
        <w:rPr>
          <w:rFonts w:ascii="Times New Roman" w:hAnsi="Times New Roman"/>
          <w:iCs/>
          <w:sz w:val="28"/>
          <w:szCs w:val="28"/>
        </w:rPr>
        <w:br/>
      </w:r>
      <w:r w:rsidR="00BA6ED2" w:rsidRPr="00BA6ED2">
        <w:rPr>
          <w:rFonts w:ascii="Times New Roman" w:hAnsi="Times New Roman"/>
          <w:sz w:val="28"/>
          <w:szCs w:val="28"/>
        </w:rPr>
        <w:t xml:space="preserve">за 2022 - истекший период 2026 </w:t>
      </w:r>
      <w:r w:rsidR="00BA6ED2" w:rsidRPr="00BA6ED2">
        <w:rPr>
          <w:rFonts w:ascii="Times New Roman" w:hAnsi="Times New Roman"/>
          <w:bCs/>
          <w:sz w:val="28"/>
          <w:szCs w:val="28"/>
        </w:rPr>
        <w:t>года</w:t>
      </w:r>
      <w:r w:rsidR="009B20C9">
        <w:rPr>
          <w:rFonts w:ascii="Times New Roman" w:hAnsi="Times New Roman"/>
          <w:bCs/>
          <w:sz w:val="28"/>
          <w:szCs w:val="28"/>
        </w:rPr>
        <w:t xml:space="preserve">, </w:t>
      </w:r>
      <w:r w:rsidR="009B20C9">
        <w:rPr>
          <w:rFonts w:ascii="Times New Roman" w:hAnsi="Times New Roman"/>
          <w:bCs/>
          <w:sz w:val="28"/>
          <w:szCs w:val="28"/>
        </w:rPr>
        <w:t>проведенной</w:t>
      </w:r>
      <w:r w:rsidR="009C0C9E">
        <w:rPr>
          <w:rFonts w:ascii="Times New Roman" w:hAnsi="Times New Roman"/>
          <w:bCs/>
          <w:sz w:val="28"/>
          <w:szCs w:val="28"/>
        </w:rPr>
        <w:t xml:space="preserve"> 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A6ED2" w:rsidRPr="00BA6ED2">
        <w:rPr>
          <w:rFonts w:ascii="Times New Roman" w:eastAsia="Times New Roman" w:hAnsi="Times New Roman" w:cs="Times New Roman"/>
          <w:bCs/>
          <w:sz w:val="28"/>
          <w:szCs w:val="28"/>
        </w:rPr>
        <w:t>Обществе с ограниченной ответственностью «Скадар»</w:t>
      </w:r>
      <w:r w:rsidR="00BA6ED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9C0C9E" w:rsidRDefault="00BA6ED2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плановых выездных проверок </w:t>
      </w:r>
      <w:r w:rsidRPr="00BA6ED2">
        <w:rPr>
          <w:rFonts w:ascii="Times New Roman" w:eastAsia="Times New Roman" w:hAnsi="Times New Roman" w:cs="Times New Roman"/>
          <w:bCs/>
          <w:sz w:val="28"/>
          <w:szCs w:val="28"/>
        </w:rPr>
        <w:t>соблюдения целей, порядка и</w:t>
      </w:r>
      <w:r w:rsidRPr="00BA6ED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BA6ED2">
        <w:rPr>
          <w:rFonts w:ascii="Times New Roman" w:eastAsia="Times New Roman" w:hAnsi="Times New Roman" w:cs="Times New Roman"/>
          <w:bCs/>
          <w:sz w:val="28"/>
          <w:szCs w:val="28"/>
        </w:rPr>
        <w:t>условий предоставления из федерального бюджета бюджетам субъектов Российской Федерации, входящих в состав Арктической зоны Российской Федерации,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Арктической зоны Российской Федерации, в рамках государственной программы Российской Федерации «Социально-экономическое развитие Арктической зоны Российской Федерации» за 2023 – истекший период 2026 года</w:t>
      </w:r>
      <w:r w:rsidR="009B20C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9B20C9">
        <w:rPr>
          <w:rFonts w:ascii="Times New Roman" w:hAnsi="Times New Roman"/>
          <w:bCs/>
          <w:sz w:val="28"/>
          <w:szCs w:val="28"/>
        </w:rPr>
        <w:t>проведенных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r w:rsidRPr="00BA6ED2">
        <w:rPr>
          <w:rFonts w:ascii="Times New Roman" w:eastAsia="Times New Roman" w:hAnsi="Times New Roman" w:cs="Times New Roman"/>
          <w:bCs/>
          <w:sz w:val="28"/>
          <w:szCs w:val="28"/>
        </w:rPr>
        <w:t>Министерстве строительства Мурманской области</w:t>
      </w:r>
      <w:r w:rsidR="007506B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20C9">
        <w:rPr>
          <w:rFonts w:ascii="Times New Roman" w:eastAsia="Times New Roman" w:hAnsi="Times New Roman" w:cs="Times New Roman"/>
          <w:bCs/>
          <w:sz w:val="28"/>
          <w:szCs w:val="28"/>
        </w:rPr>
        <w:br/>
      </w:r>
      <w:bookmarkStart w:id="0" w:name="_GoBack"/>
      <w:bookmarkEnd w:id="0"/>
      <w:r w:rsidR="007506B0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A6ED2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Государственном областном казенном учреждении «Управление капитального строительства Мурманской области». </w:t>
      </w:r>
      <w:r w:rsidR="009C0C9E" w:rsidRPr="009C0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52642" w:rsidRPr="00003139" w:rsidRDefault="001A1663" w:rsidP="000031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375F52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8A3D66" w:rsidRPr="00AB1387">
        <w:rPr>
          <w:rFonts w:ascii="Times New Roman" w:eastAsia="Times New Roman" w:hAnsi="Times New Roman"/>
          <w:sz w:val="28"/>
          <w:szCs w:val="28"/>
        </w:rPr>
        <w:t xml:space="preserve">в </w:t>
      </w:r>
      <w:r w:rsidR="009C0C9E">
        <w:rPr>
          <w:rFonts w:ascii="Times New Roman" w:eastAsia="Times New Roman" w:hAnsi="Times New Roman"/>
          <w:sz w:val="28"/>
          <w:szCs w:val="28"/>
        </w:rPr>
        <w:t xml:space="preserve">социально-экономической </w:t>
      </w:r>
      <w:r w:rsidR="008A3D66" w:rsidRPr="00AB1387">
        <w:rPr>
          <w:rFonts w:ascii="Times New Roman" w:eastAsia="Times New Roman" w:hAnsi="Times New Roman"/>
          <w:sz w:val="28"/>
          <w:szCs w:val="28"/>
        </w:rPr>
        <w:t xml:space="preserve">сфере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Ипатова Т.В.</w:t>
      </w:r>
      <w:r w:rsidR="0000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 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контрольно-ревизионного отдела в сфере деятельности силовых ведомств и судебной системы Управления </w:t>
      </w:r>
      <w:r w:rsidR="00662C1F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662C1F" w:rsidRPr="0000313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</w:rPr>
        <w:t>Крысанова Н.В.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заместитель 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начальника контрольно-ревизионного отдела в сфере деятельности силовых ведомств и судебной системы Управления </w:t>
      </w:r>
      <w:r w:rsidR="00662C1F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662C1F" w:rsidRPr="0000313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</w:rPr>
        <w:t>Камоликова М.В.</w:t>
      </w:r>
    </w:p>
    <w:p w:rsidR="00003139" w:rsidRDefault="00476ABF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заседании Контрольной комиссии Управления Федерального казначейства </w:t>
      </w: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Мурманской обла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принял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участие представители</w:t>
      </w: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B2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Отделения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Фонда пенсионного и социального страхования Российской Федерации по Мурманской области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Государственного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астного казенного учреждения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«Управление капитального строительства Мурманской области»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специалисты Межрегионального филиала Федерального казенного учреждения «Центр </w:t>
      </w:r>
      <w:r w:rsidR="00003139" w:rsidRP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обеспечению деятельности Казначейства России» в г. Казани</w:t>
      </w:r>
      <w:r w:rsidR="00003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15F67" w:rsidRDefault="00715F67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1F" w:rsidRDefault="00662C1F" w:rsidP="003B7387">
      <w:pPr>
        <w:spacing w:after="0" w:line="240" w:lineRule="auto"/>
      </w:pPr>
      <w:r>
        <w:separator/>
      </w:r>
    </w:p>
  </w:endnote>
  <w:endnote w:type="continuationSeparator" w:id="0">
    <w:p w:rsidR="00662C1F" w:rsidRDefault="00662C1F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1F" w:rsidRDefault="00662C1F" w:rsidP="003B7387">
      <w:pPr>
        <w:spacing w:after="0" w:line="240" w:lineRule="auto"/>
      </w:pPr>
      <w:r>
        <w:separator/>
      </w:r>
    </w:p>
  </w:footnote>
  <w:footnote w:type="continuationSeparator" w:id="0">
    <w:p w:rsidR="00662C1F" w:rsidRDefault="00662C1F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1F" w:rsidRDefault="00662C1F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03139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A7E8A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0E2F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A1663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3507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55B9"/>
    <w:rsid w:val="003370DD"/>
    <w:rsid w:val="00363985"/>
    <w:rsid w:val="00366A08"/>
    <w:rsid w:val="0037298C"/>
    <w:rsid w:val="00374DC2"/>
    <w:rsid w:val="00375A82"/>
    <w:rsid w:val="00375F52"/>
    <w:rsid w:val="00376137"/>
    <w:rsid w:val="00381400"/>
    <w:rsid w:val="00382CDC"/>
    <w:rsid w:val="00386316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76ABF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2C1F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6B0"/>
    <w:rsid w:val="00750BAA"/>
    <w:rsid w:val="007561C3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44F5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A3D66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55E7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B20C9"/>
    <w:rsid w:val="009C0C9E"/>
    <w:rsid w:val="009C1ADA"/>
    <w:rsid w:val="009C6CF2"/>
    <w:rsid w:val="009E0B3B"/>
    <w:rsid w:val="009E41B9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5E4A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A6ED2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96757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D87C7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4D818-4508-4EF3-A91D-2B402A11F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29</cp:revision>
  <cp:lastPrinted>2017-04-25T14:00:00Z</cp:lastPrinted>
  <dcterms:created xsi:type="dcterms:W3CDTF">2025-12-11T14:05:00Z</dcterms:created>
  <dcterms:modified xsi:type="dcterms:W3CDTF">2026-08-13T14:45:00Z</dcterms:modified>
</cp:coreProperties>
</file>